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189CC" w14:textId="77777777" w:rsidR="00735593" w:rsidRPr="00735593" w:rsidRDefault="00735593" w:rsidP="00735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bookmarkStart w:id="0" w:name="_GoBack"/>
      <w:bookmarkEnd w:id="0"/>
      <w:r w:rsidRPr="00735593">
        <w:rPr>
          <w:rFonts w:ascii="Times New Roman" w:eastAsia="Times New Roman" w:hAnsi="Times New Roman" w:cs="Times New Roman"/>
          <w:b/>
          <w:bCs/>
          <w:sz w:val="24"/>
          <w:szCs w:val="20"/>
        </w:rPr>
        <w:t>DOCKET NO. 50962</w:t>
      </w:r>
    </w:p>
    <w:p w14:paraId="728047A6" w14:textId="77777777" w:rsidR="00735593" w:rsidRPr="00735593" w:rsidRDefault="00735593" w:rsidP="00735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735593" w:rsidRPr="00735593" w14:paraId="75A58B14" w14:textId="77777777" w:rsidTr="00A72769">
        <w:tc>
          <w:tcPr>
            <w:tcW w:w="4608" w:type="dxa"/>
          </w:tcPr>
          <w:p w14:paraId="3E49A4C4" w14:textId="77777777" w:rsidR="00735593" w:rsidRPr="00735593" w:rsidRDefault="00735593" w:rsidP="007355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735593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APPLICATION OF </w:t>
            </w:r>
            <w:proofErr w:type="spellStart"/>
            <w:r w:rsidRPr="00735593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NERRO</w:t>
            </w:r>
            <w:proofErr w:type="spellEnd"/>
            <w:r w:rsidRPr="00735593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 SUPPLY INVESTORS, LLC AND UNDINE TEXAS, LLC FOR SALE, TRANSFER OR MERGER OF FACILITIES AND CERTIFICATE RIGHTS IN MONTGOMERY COUNTY</w:t>
            </w:r>
          </w:p>
        </w:tc>
        <w:tc>
          <w:tcPr>
            <w:tcW w:w="360" w:type="dxa"/>
          </w:tcPr>
          <w:p w14:paraId="2A42B79D" w14:textId="77777777" w:rsidR="00735593" w:rsidRPr="00735593" w:rsidRDefault="00735593" w:rsidP="00735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3559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C8AD5A7" w14:textId="77777777" w:rsidR="00735593" w:rsidRPr="00735593" w:rsidRDefault="00735593" w:rsidP="00735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3559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5335CC8" w14:textId="77777777" w:rsidR="00735593" w:rsidRPr="00735593" w:rsidRDefault="00735593" w:rsidP="00735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3559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E7B3AD3" w14:textId="77777777" w:rsidR="00735593" w:rsidRPr="00735593" w:rsidRDefault="00735593" w:rsidP="00735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3559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88C8625" w14:textId="77777777" w:rsidR="00735593" w:rsidRPr="00735593" w:rsidRDefault="00735593" w:rsidP="00735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3559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2031CF2" w14:textId="77777777" w:rsidR="00735593" w:rsidRPr="00735593" w:rsidRDefault="00735593" w:rsidP="00735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3559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788" w:type="dxa"/>
          </w:tcPr>
          <w:p w14:paraId="5C7A5225" w14:textId="77777777" w:rsidR="00735593" w:rsidRPr="00735593" w:rsidRDefault="00735593" w:rsidP="0073559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73559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5BAE344D" w14:textId="77777777" w:rsidR="00735593" w:rsidRPr="00735593" w:rsidRDefault="00735593" w:rsidP="0073559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4519462A" w14:textId="77777777" w:rsidR="00735593" w:rsidRPr="00735593" w:rsidRDefault="00735593" w:rsidP="0073559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73559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 TEXAS</w:t>
            </w:r>
          </w:p>
        </w:tc>
      </w:tr>
    </w:tbl>
    <w:p w14:paraId="7299F495" w14:textId="77777777" w:rsidR="00584DE5" w:rsidRDefault="00584DE5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C20D72" w14:textId="548D289F" w:rsidR="001F3DAC" w:rsidRPr="001F3DAC" w:rsidRDefault="001F3DAC" w:rsidP="001F3DA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F3DA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RECOMMENDATION </w:t>
      </w:r>
    </w:p>
    <w:p w14:paraId="718AA541" w14:textId="77777777" w:rsidR="001F3DAC" w:rsidRPr="001F3DAC" w:rsidRDefault="001F3DAC" w:rsidP="001F3DA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F3DAC">
        <w:rPr>
          <w:rFonts w:ascii="Times New Roman" w:eastAsia="Times New Roman" w:hAnsi="Times New Roman" w:cs="Times New Roman"/>
          <w:b/>
          <w:caps/>
          <w:sz w:val="24"/>
          <w:szCs w:val="24"/>
        </w:rPr>
        <w:t>ON Sufficiency of notice</w:t>
      </w:r>
    </w:p>
    <w:p w14:paraId="6EF29C75" w14:textId="77777777" w:rsidR="001F3DAC" w:rsidRPr="00400C10" w:rsidRDefault="001F3DAC" w:rsidP="001F3DA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C69196E" w14:textId="18129477" w:rsidR="001F3DAC" w:rsidRPr="001F3DAC" w:rsidRDefault="001F3DAC" w:rsidP="00A02D34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F3DAC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1F3DAC">
        <w:rPr>
          <w:rFonts w:ascii="Times New Roman" w:eastAsia="Times New Roman" w:hAnsi="Times New Roman" w:cs="Times New Roman"/>
          <w:sz w:val="24"/>
          <w:szCs w:val="24"/>
        </w:rPr>
        <w:t xml:space="preserve"> the Staff of the Public Utility Commission of Texas (Staff), representing the public interest, and in response to Order No. </w:t>
      </w:r>
      <w:r w:rsidR="003936E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F3DAC">
        <w:rPr>
          <w:rFonts w:ascii="Times New Roman" w:eastAsia="Times New Roman" w:hAnsi="Times New Roman" w:cs="Times New Roman"/>
          <w:sz w:val="24"/>
          <w:szCs w:val="24"/>
        </w:rPr>
        <w:t xml:space="preserve">, files this Recommendation on Sufficiency of Notice. Staff recommends that notice be deemed </w:t>
      </w:r>
      <w:proofErr w:type="gramStart"/>
      <w:r w:rsidRPr="001F3DAC">
        <w:rPr>
          <w:rFonts w:ascii="Times New Roman" w:eastAsia="Times New Roman" w:hAnsi="Times New Roman" w:cs="Times New Roman"/>
          <w:sz w:val="24"/>
          <w:szCs w:val="24"/>
        </w:rPr>
        <w:t>sufficient</w:t>
      </w:r>
      <w:proofErr w:type="gramEnd"/>
      <w:r w:rsidRPr="001F3DAC">
        <w:rPr>
          <w:rFonts w:ascii="Times New Roman" w:eastAsia="Times New Roman" w:hAnsi="Times New Roman" w:cs="Times New Roman"/>
          <w:sz w:val="24"/>
          <w:szCs w:val="24"/>
        </w:rPr>
        <w:t>. In support thereof, Staff shows the following:</w:t>
      </w:r>
    </w:p>
    <w:p w14:paraId="17018494" w14:textId="77777777" w:rsidR="001F3DAC" w:rsidRPr="001F3DAC" w:rsidRDefault="001F3DAC" w:rsidP="001F3D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047DFBC" w14:textId="77777777" w:rsidR="001F3DAC" w:rsidRPr="001F3DAC" w:rsidRDefault="001F3DAC" w:rsidP="001F3DAC">
      <w:pPr>
        <w:numPr>
          <w:ilvl w:val="0"/>
          <w:numId w:val="21"/>
        </w:numPr>
        <w:spacing w:after="0" w:line="36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F3DAC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505EEB17" w14:textId="27B3CF51" w:rsidR="001F3DAC" w:rsidRPr="001F3DAC" w:rsidRDefault="003936E5" w:rsidP="00750F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6E5">
        <w:rPr>
          <w:rFonts w:ascii="Times New Roman" w:hAnsi="Times New Roman" w:cs="Times New Roman"/>
          <w:sz w:val="24"/>
          <w:szCs w:val="24"/>
        </w:rPr>
        <w:t xml:space="preserve">On June 19, 2020, </w:t>
      </w:r>
      <w:proofErr w:type="spellStart"/>
      <w:r w:rsidRPr="003936E5">
        <w:rPr>
          <w:rFonts w:ascii="Times New Roman" w:hAnsi="Times New Roman" w:cs="Times New Roman"/>
          <w:sz w:val="24"/>
          <w:szCs w:val="24"/>
        </w:rPr>
        <w:t>Nerro</w:t>
      </w:r>
      <w:proofErr w:type="spellEnd"/>
      <w:r w:rsidRPr="003936E5">
        <w:rPr>
          <w:rFonts w:ascii="Times New Roman" w:hAnsi="Times New Roman" w:cs="Times New Roman"/>
          <w:sz w:val="24"/>
          <w:szCs w:val="24"/>
        </w:rPr>
        <w:t xml:space="preserve"> Supply Investors, LLC (</w:t>
      </w:r>
      <w:proofErr w:type="spellStart"/>
      <w:r w:rsidRPr="003936E5">
        <w:rPr>
          <w:rFonts w:ascii="Times New Roman" w:hAnsi="Times New Roman" w:cs="Times New Roman"/>
          <w:sz w:val="24"/>
          <w:szCs w:val="24"/>
        </w:rPr>
        <w:t>Nerro</w:t>
      </w:r>
      <w:proofErr w:type="spellEnd"/>
      <w:r w:rsidRPr="003936E5">
        <w:rPr>
          <w:rFonts w:ascii="Times New Roman" w:hAnsi="Times New Roman" w:cs="Times New Roman"/>
          <w:sz w:val="24"/>
          <w:szCs w:val="24"/>
        </w:rPr>
        <w:t xml:space="preserve">) and Undine Texas, LLC (Undine) (collectively, Applicants) filed an application for approval of the sale, transfer, or merger of facilities and certificate rights in Montgomery County. </w:t>
      </w:r>
      <w:proofErr w:type="spellStart"/>
      <w:r w:rsidRPr="003936E5">
        <w:rPr>
          <w:rFonts w:ascii="Times New Roman" w:hAnsi="Times New Roman" w:cs="Times New Roman"/>
          <w:sz w:val="24"/>
          <w:szCs w:val="24"/>
        </w:rPr>
        <w:t>Nerro</w:t>
      </w:r>
      <w:proofErr w:type="spellEnd"/>
      <w:r w:rsidRPr="003936E5">
        <w:rPr>
          <w:rFonts w:ascii="Times New Roman" w:hAnsi="Times New Roman" w:cs="Times New Roman"/>
          <w:sz w:val="24"/>
          <w:szCs w:val="24"/>
        </w:rPr>
        <w:t xml:space="preserve"> and Undine seek to sell and transfer </w:t>
      </w:r>
      <w:proofErr w:type="gramStart"/>
      <w:r w:rsidRPr="003936E5">
        <w:rPr>
          <w:rFonts w:ascii="Times New Roman" w:hAnsi="Times New Roman" w:cs="Times New Roman"/>
          <w:sz w:val="24"/>
          <w:szCs w:val="24"/>
        </w:rPr>
        <w:t>all of</w:t>
      </w:r>
      <w:proofErr w:type="gramEnd"/>
      <w:r w:rsidRPr="00393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6E5">
        <w:rPr>
          <w:rFonts w:ascii="Times New Roman" w:hAnsi="Times New Roman" w:cs="Times New Roman"/>
          <w:sz w:val="24"/>
          <w:szCs w:val="24"/>
        </w:rPr>
        <w:t>Nerro’s</w:t>
      </w:r>
      <w:proofErr w:type="spellEnd"/>
      <w:r w:rsidRPr="003936E5">
        <w:rPr>
          <w:rFonts w:ascii="Times New Roman" w:hAnsi="Times New Roman" w:cs="Times New Roman"/>
          <w:sz w:val="24"/>
          <w:szCs w:val="24"/>
        </w:rPr>
        <w:t xml:space="preserve"> water service area and assets under Certificate of Convenience and Necessity (</w:t>
      </w:r>
      <w:proofErr w:type="spellStart"/>
      <w:r w:rsidRPr="003936E5">
        <w:rPr>
          <w:rFonts w:ascii="Times New Roman" w:hAnsi="Times New Roman" w:cs="Times New Roman"/>
          <w:sz w:val="24"/>
          <w:szCs w:val="24"/>
        </w:rPr>
        <w:t>CCN</w:t>
      </w:r>
      <w:proofErr w:type="spellEnd"/>
      <w:r w:rsidRPr="003936E5">
        <w:rPr>
          <w:rFonts w:ascii="Times New Roman" w:hAnsi="Times New Roman" w:cs="Times New Roman"/>
          <w:sz w:val="24"/>
          <w:szCs w:val="24"/>
        </w:rPr>
        <w:t xml:space="preserve">) No. 10336 to Undine The requested area </w:t>
      </w:r>
      <w:r w:rsidRPr="003936E5">
        <w:rPr>
          <w:rFonts w:ascii="Times New Roman" w:hAnsi="Times New Roman" w:cs="Times New Roman"/>
          <w:bCs/>
          <w:sz w:val="24"/>
          <w:szCs w:val="24"/>
        </w:rPr>
        <w:t xml:space="preserve">includes approximately 282 acres and 240 connections. In addition, Undine seeks to amend its service area under </w:t>
      </w:r>
      <w:proofErr w:type="spellStart"/>
      <w:r w:rsidRPr="003936E5">
        <w:rPr>
          <w:rFonts w:ascii="Times New Roman" w:hAnsi="Times New Roman" w:cs="Times New Roman"/>
          <w:bCs/>
          <w:sz w:val="24"/>
          <w:szCs w:val="24"/>
        </w:rPr>
        <w:t>CCN</w:t>
      </w:r>
      <w:proofErr w:type="spellEnd"/>
      <w:r w:rsidRPr="003936E5">
        <w:rPr>
          <w:rFonts w:ascii="Times New Roman" w:hAnsi="Times New Roman" w:cs="Times New Roman"/>
          <w:bCs/>
          <w:sz w:val="24"/>
          <w:szCs w:val="24"/>
        </w:rPr>
        <w:t xml:space="preserve"> No. 13260 with 9 acres of uncertificated area. Applicants filed</w:t>
      </w:r>
      <w:r w:rsidRPr="001F3DAC">
        <w:rPr>
          <w:rFonts w:ascii="Times New Roman" w:eastAsia="Times New Roman" w:hAnsi="Times New Roman" w:cs="Times New Roman"/>
          <w:sz w:val="24"/>
          <w:szCs w:val="24"/>
        </w:rPr>
        <w:t xml:space="preserve"> proof of notice on </w:t>
      </w:r>
      <w:r>
        <w:rPr>
          <w:rFonts w:ascii="Times New Roman" w:eastAsia="Times New Roman" w:hAnsi="Times New Roman" w:cs="Times New Roman"/>
          <w:sz w:val="24"/>
          <w:szCs w:val="24"/>
        </w:rPr>
        <w:t>November</w:t>
      </w:r>
      <w:r w:rsidRPr="001F3D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1F3DAC">
        <w:rPr>
          <w:rFonts w:ascii="Times New Roman" w:eastAsia="Times New Roman" w:hAnsi="Times New Roman" w:cs="Times New Roman"/>
          <w:sz w:val="24"/>
          <w:szCs w:val="24"/>
        </w:rPr>
        <w:t>, 2020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1F3DAC" w:rsidRPr="001F3D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46DA93F" w14:textId="6C62669B" w:rsidR="001F3DAC" w:rsidRPr="001F3DAC" w:rsidRDefault="001F3DAC" w:rsidP="001F3DA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F3DAC">
        <w:rPr>
          <w:rFonts w:ascii="Times New Roman" w:eastAsia="Times New Roman" w:hAnsi="Times New Roman" w:cs="Times New Roman"/>
          <w:sz w:val="24"/>
          <w:szCs w:val="24"/>
        </w:rPr>
        <w:tab/>
      </w:r>
      <w:r w:rsidRPr="001F3DAC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3936E5">
        <w:rPr>
          <w:rFonts w:ascii="Times New Roman" w:eastAsia="Times New Roman" w:hAnsi="Times New Roman" w:cs="Times New Roman"/>
          <w:sz w:val="24"/>
          <w:szCs w:val="20"/>
        </w:rPr>
        <w:t>November</w:t>
      </w:r>
      <w:r w:rsidRPr="001F3DA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3936E5">
        <w:rPr>
          <w:rFonts w:ascii="Times New Roman" w:eastAsia="Times New Roman" w:hAnsi="Times New Roman" w:cs="Times New Roman"/>
          <w:sz w:val="24"/>
          <w:szCs w:val="20"/>
        </w:rPr>
        <w:t>2</w:t>
      </w:r>
      <w:r w:rsidRPr="001F3DAC">
        <w:rPr>
          <w:rFonts w:ascii="Times New Roman" w:eastAsia="Times New Roman" w:hAnsi="Times New Roman" w:cs="Times New Roman"/>
          <w:sz w:val="24"/>
          <w:szCs w:val="20"/>
        </w:rPr>
        <w:t>, 2020, the administrative law judge (</w:t>
      </w:r>
      <w:proofErr w:type="spellStart"/>
      <w:r w:rsidRPr="001F3DAC">
        <w:rPr>
          <w:rFonts w:ascii="Times New Roman" w:eastAsia="Times New Roman" w:hAnsi="Times New Roman" w:cs="Times New Roman"/>
          <w:sz w:val="24"/>
          <w:szCs w:val="20"/>
        </w:rPr>
        <w:t>ALJ</w:t>
      </w:r>
      <w:proofErr w:type="spellEnd"/>
      <w:r w:rsidRPr="001F3DAC">
        <w:rPr>
          <w:rFonts w:ascii="Times New Roman" w:eastAsia="Times New Roman" w:hAnsi="Times New Roman" w:cs="Times New Roman"/>
          <w:sz w:val="24"/>
          <w:szCs w:val="20"/>
        </w:rPr>
        <w:t xml:space="preserve">) filed Order No. </w:t>
      </w:r>
      <w:r w:rsidR="003936E5">
        <w:rPr>
          <w:rFonts w:ascii="Times New Roman" w:eastAsia="Times New Roman" w:hAnsi="Times New Roman" w:cs="Times New Roman"/>
          <w:sz w:val="24"/>
          <w:szCs w:val="20"/>
        </w:rPr>
        <w:t>4</w:t>
      </w:r>
      <w:r w:rsidRPr="001F3DAC">
        <w:rPr>
          <w:rFonts w:ascii="Times New Roman" w:eastAsia="Times New Roman" w:hAnsi="Times New Roman" w:cs="Times New Roman"/>
          <w:sz w:val="24"/>
          <w:szCs w:val="20"/>
        </w:rPr>
        <w:t xml:space="preserve">, which established a deadline of November </w:t>
      </w:r>
      <w:r w:rsidR="003936E5">
        <w:rPr>
          <w:rFonts w:ascii="Times New Roman" w:eastAsia="Times New Roman" w:hAnsi="Times New Roman" w:cs="Times New Roman"/>
          <w:sz w:val="24"/>
          <w:szCs w:val="20"/>
        </w:rPr>
        <w:t>30</w:t>
      </w:r>
      <w:r w:rsidRPr="001F3DAC">
        <w:rPr>
          <w:rFonts w:ascii="Times New Roman" w:eastAsia="Times New Roman" w:hAnsi="Times New Roman" w:cs="Times New Roman"/>
          <w:sz w:val="24"/>
          <w:szCs w:val="20"/>
        </w:rPr>
        <w:t>, 2020 for Staff to file its recommendation on sufficiency of notice. Therefore, this pleading is timely filed.</w:t>
      </w:r>
    </w:p>
    <w:p w14:paraId="5E02B232" w14:textId="77777777" w:rsidR="001F3DAC" w:rsidRPr="001F3DAC" w:rsidRDefault="001F3DAC" w:rsidP="001F3DA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87B1FFA" w14:textId="77777777" w:rsidR="001F3DAC" w:rsidRPr="001F3DAC" w:rsidRDefault="001F3DAC" w:rsidP="001F3DAC">
      <w:pPr>
        <w:numPr>
          <w:ilvl w:val="0"/>
          <w:numId w:val="2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F3DAC">
        <w:rPr>
          <w:rFonts w:ascii="Times New Roman" w:eastAsia="Times New Roman" w:hAnsi="Times New Roman" w:cs="Times New Roman"/>
          <w:b/>
          <w:sz w:val="24"/>
          <w:szCs w:val="20"/>
        </w:rPr>
        <w:t>SUFFICIENCY OF NOTICE</w:t>
      </w:r>
    </w:p>
    <w:p w14:paraId="5DBF6F8B" w14:textId="1CEB19E7" w:rsidR="00E57624" w:rsidRDefault="001F3DAC" w:rsidP="00A02D3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F3DAC">
        <w:rPr>
          <w:rFonts w:ascii="Times New Roman" w:eastAsia="Times New Roman" w:hAnsi="Times New Roman" w:cs="Times New Roman"/>
          <w:sz w:val="24"/>
          <w:szCs w:val="20"/>
        </w:rPr>
        <w:t xml:space="preserve">Staff has reviewed the proof of notice filed by Applicants on </w:t>
      </w:r>
      <w:r w:rsidR="003936E5">
        <w:rPr>
          <w:rFonts w:ascii="Times New Roman" w:eastAsia="Times New Roman" w:hAnsi="Times New Roman" w:cs="Times New Roman"/>
          <w:sz w:val="24"/>
          <w:szCs w:val="24"/>
        </w:rPr>
        <w:t>November</w:t>
      </w:r>
      <w:r w:rsidR="003936E5" w:rsidRPr="001F3D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36E5">
        <w:rPr>
          <w:rFonts w:ascii="Times New Roman" w:eastAsia="Times New Roman" w:hAnsi="Times New Roman" w:cs="Times New Roman"/>
          <w:sz w:val="24"/>
          <w:szCs w:val="24"/>
        </w:rPr>
        <w:t>18</w:t>
      </w:r>
      <w:r w:rsidR="003936E5" w:rsidRPr="001F3DAC">
        <w:rPr>
          <w:rFonts w:ascii="Times New Roman" w:eastAsia="Times New Roman" w:hAnsi="Times New Roman" w:cs="Times New Roman"/>
          <w:sz w:val="24"/>
          <w:szCs w:val="24"/>
        </w:rPr>
        <w:t>, 2020</w:t>
      </w:r>
      <w:r w:rsidR="003936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F3DAC">
        <w:rPr>
          <w:rFonts w:ascii="Times New Roman" w:eastAsia="Times New Roman" w:hAnsi="Times New Roman" w:cs="Times New Roman"/>
          <w:sz w:val="24"/>
          <w:szCs w:val="20"/>
        </w:rPr>
        <w:t xml:space="preserve">and recommends that the notice be found </w:t>
      </w:r>
      <w:proofErr w:type="gramStart"/>
      <w:r w:rsidRPr="001F3DAC">
        <w:rPr>
          <w:rFonts w:ascii="Times New Roman" w:eastAsia="Times New Roman" w:hAnsi="Times New Roman" w:cs="Times New Roman"/>
          <w:sz w:val="24"/>
          <w:szCs w:val="20"/>
        </w:rPr>
        <w:t>sufficient</w:t>
      </w:r>
      <w:proofErr w:type="gramEnd"/>
      <w:r w:rsidRPr="001F3DAC">
        <w:rPr>
          <w:rFonts w:ascii="Times New Roman" w:eastAsia="Times New Roman" w:hAnsi="Times New Roman" w:cs="Times New Roman"/>
          <w:sz w:val="24"/>
          <w:szCs w:val="20"/>
        </w:rPr>
        <w:t>.</w:t>
      </w:r>
      <w:r w:rsidR="00512573">
        <w:rPr>
          <w:rFonts w:ascii="Times New Roman" w:eastAsia="Times New Roman" w:hAnsi="Times New Roman" w:cs="Times New Roman"/>
          <w:sz w:val="24"/>
          <w:szCs w:val="20"/>
        </w:rPr>
        <w:t xml:space="preserve"> Applicants filed a publisher’s affidavit showing that notice </w:t>
      </w:r>
      <w:proofErr w:type="gramStart"/>
      <w:r w:rsidR="00512573">
        <w:rPr>
          <w:rFonts w:ascii="Times New Roman" w:eastAsia="Times New Roman" w:hAnsi="Times New Roman" w:cs="Times New Roman"/>
          <w:sz w:val="24"/>
          <w:szCs w:val="20"/>
        </w:rPr>
        <w:t>was published</w:t>
      </w:r>
      <w:proofErr w:type="gramEnd"/>
      <w:r w:rsidR="00512573">
        <w:rPr>
          <w:rFonts w:ascii="Times New Roman" w:eastAsia="Times New Roman" w:hAnsi="Times New Roman" w:cs="Times New Roman"/>
          <w:sz w:val="24"/>
          <w:szCs w:val="20"/>
        </w:rPr>
        <w:t xml:space="preserve"> in the </w:t>
      </w:r>
      <w:r w:rsidR="00512573">
        <w:rPr>
          <w:rFonts w:ascii="Times New Roman" w:eastAsia="Times New Roman" w:hAnsi="Times New Roman" w:cs="Times New Roman"/>
          <w:i/>
          <w:iCs/>
          <w:sz w:val="24"/>
          <w:szCs w:val="20"/>
        </w:rPr>
        <w:t>Houston Business Journal</w:t>
      </w:r>
      <w:r w:rsidR="00512573">
        <w:rPr>
          <w:rFonts w:ascii="Times New Roman" w:eastAsia="Times New Roman" w:hAnsi="Times New Roman" w:cs="Times New Roman"/>
          <w:sz w:val="24"/>
          <w:szCs w:val="20"/>
        </w:rPr>
        <w:t>, a newspaper of general circulation in Harris, Liberty, Chambers, and Montgomery Counties, on October 16 and 23, 2020.</w:t>
      </w:r>
      <w:r w:rsidR="00AE7B4E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512573">
        <w:rPr>
          <w:rFonts w:ascii="Times New Roman" w:eastAsia="Times New Roman" w:hAnsi="Times New Roman" w:cs="Times New Roman"/>
          <w:sz w:val="24"/>
          <w:szCs w:val="20"/>
        </w:rPr>
        <w:t xml:space="preserve">Further, </w:t>
      </w:r>
      <w:r w:rsidRPr="001F3DAC">
        <w:rPr>
          <w:rFonts w:ascii="Times New Roman" w:eastAsia="Times New Roman" w:hAnsi="Times New Roman" w:cs="Times New Roman"/>
          <w:sz w:val="24"/>
          <w:szCs w:val="20"/>
        </w:rPr>
        <w:t xml:space="preserve">Applicants filed an affidavit attesting to the provision of notice to current customers, neighboring </w:t>
      </w:r>
      <w:r w:rsidRPr="001F3DAC">
        <w:rPr>
          <w:rFonts w:ascii="Times New Roman" w:eastAsia="Times New Roman" w:hAnsi="Times New Roman" w:cs="Times New Roman"/>
          <w:sz w:val="24"/>
          <w:szCs w:val="20"/>
        </w:rPr>
        <w:lastRenderedPageBreak/>
        <w:t>utilities, and affected parties</w:t>
      </w:r>
      <w:r w:rsidR="00400C10">
        <w:rPr>
          <w:rFonts w:ascii="Times New Roman" w:eastAsia="Times New Roman" w:hAnsi="Times New Roman" w:cs="Times New Roman"/>
          <w:sz w:val="24"/>
          <w:szCs w:val="20"/>
        </w:rPr>
        <w:t xml:space="preserve"> on October 12, 2020</w:t>
      </w:r>
      <w:r w:rsidRPr="001F3DAC">
        <w:rPr>
          <w:rFonts w:ascii="Times New Roman" w:eastAsia="Times New Roman" w:hAnsi="Times New Roman" w:cs="Times New Roman"/>
          <w:sz w:val="24"/>
          <w:szCs w:val="20"/>
        </w:rPr>
        <w:t xml:space="preserve">. Applicants also filed a </w:t>
      </w:r>
      <w:r w:rsidR="00512573">
        <w:rPr>
          <w:rFonts w:ascii="Times New Roman" w:eastAsia="Times New Roman" w:hAnsi="Times New Roman" w:cs="Times New Roman"/>
          <w:sz w:val="24"/>
          <w:szCs w:val="20"/>
        </w:rPr>
        <w:t xml:space="preserve">copy of the notice and maps sent, and a </w:t>
      </w:r>
      <w:r w:rsidRPr="001F3DAC">
        <w:rPr>
          <w:rFonts w:ascii="Times New Roman" w:eastAsia="Times New Roman" w:hAnsi="Times New Roman" w:cs="Times New Roman"/>
          <w:sz w:val="24"/>
          <w:szCs w:val="20"/>
        </w:rPr>
        <w:t>list of the persons</w:t>
      </w:r>
      <w:r w:rsidR="00512573">
        <w:rPr>
          <w:rFonts w:ascii="Times New Roman" w:eastAsia="Times New Roman" w:hAnsi="Times New Roman" w:cs="Times New Roman"/>
          <w:sz w:val="24"/>
          <w:szCs w:val="20"/>
        </w:rPr>
        <w:t xml:space="preserve"> that received notice</w:t>
      </w:r>
      <w:r w:rsidR="00AE7B4E">
        <w:rPr>
          <w:rFonts w:ascii="Times New Roman" w:eastAsia="Times New Roman" w:hAnsi="Times New Roman" w:cs="Times New Roman"/>
          <w:sz w:val="24"/>
          <w:szCs w:val="20"/>
        </w:rPr>
        <w:t>.</w:t>
      </w:r>
      <w:r w:rsidR="00E57624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16867E4F" w14:textId="6A8CD1A1" w:rsidR="001F3DAC" w:rsidRPr="001F3DAC" w:rsidRDefault="001F3DAC" w:rsidP="00A02D3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F3DAC">
        <w:rPr>
          <w:rFonts w:ascii="Times New Roman" w:eastAsia="Times New Roman" w:hAnsi="Times New Roman" w:cs="Times New Roman"/>
          <w:sz w:val="24"/>
          <w:szCs w:val="20"/>
        </w:rPr>
        <w:t>Staff</w:t>
      </w:r>
      <w:r w:rsidR="00AE7B4E">
        <w:rPr>
          <w:rFonts w:ascii="Times New Roman" w:eastAsia="Times New Roman" w:hAnsi="Times New Roman" w:cs="Times New Roman"/>
          <w:sz w:val="24"/>
          <w:szCs w:val="20"/>
        </w:rPr>
        <w:t xml:space="preserve"> has reviewed Applicants</w:t>
      </w:r>
      <w:r w:rsidR="00A02D34">
        <w:rPr>
          <w:rFonts w:ascii="Times New Roman" w:eastAsia="Times New Roman" w:hAnsi="Times New Roman" w:cs="Times New Roman"/>
          <w:sz w:val="24"/>
          <w:szCs w:val="20"/>
        </w:rPr>
        <w:t>’</w:t>
      </w:r>
      <w:r w:rsidR="00AE7B4E">
        <w:rPr>
          <w:rFonts w:ascii="Times New Roman" w:eastAsia="Times New Roman" w:hAnsi="Times New Roman" w:cs="Times New Roman"/>
          <w:sz w:val="24"/>
          <w:szCs w:val="20"/>
        </w:rPr>
        <w:t xml:space="preserve"> proof of notice and </w:t>
      </w:r>
      <w:r w:rsidR="00AE7B4E" w:rsidRPr="001F3DAC">
        <w:rPr>
          <w:rFonts w:ascii="Times New Roman" w:eastAsia="Times New Roman" w:hAnsi="Times New Roman" w:cs="Times New Roman"/>
          <w:sz w:val="24"/>
          <w:szCs w:val="20"/>
        </w:rPr>
        <w:t>recommends</w:t>
      </w:r>
      <w:r w:rsidRPr="001F3DAC">
        <w:rPr>
          <w:rFonts w:ascii="Times New Roman" w:eastAsia="Times New Roman" w:hAnsi="Times New Roman" w:cs="Times New Roman"/>
          <w:sz w:val="24"/>
          <w:szCs w:val="20"/>
        </w:rPr>
        <w:t xml:space="preserve"> that Applicants’</w:t>
      </w:r>
      <w:r w:rsidR="00AE7B4E">
        <w:rPr>
          <w:rFonts w:ascii="Times New Roman" w:eastAsia="Times New Roman" w:hAnsi="Times New Roman" w:cs="Times New Roman"/>
          <w:sz w:val="24"/>
          <w:szCs w:val="20"/>
        </w:rPr>
        <w:t xml:space="preserve"> have provided notice in accordance with Staff’s Supplemental </w:t>
      </w:r>
      <w:r w:rsidR="00AE7B4E" w:rsidRPr="001F3DAC">
        <w:rPr>
          <w:rFonts w:ascii="Times New Roman" w:eastAsia="Times New Roman" w:hAnsi="Times New Roman" w:cs="Times New Roman"/>
          <w:sz w:val="24"/>
          <w:szCs w:val="20"/>
        </w:rPr>
        <w:t xml:space="preserve">Recommendation on Administrative Completeness filed on </w:t>
      </w:r>
      <w:r w:rsidR="00AE7B4E" w:rsidRPr="00E57624">
        <w:rPr>
          <w:rFonts w:ascii="Times New Roman" w:eastAsia="Times New Roman" w:hAnsi="Times New Roman" w:cs="Times New Roman"/>
          <w:sz w:val="24"/>
          <w:szCs w:val="20"/>
        </w:rPr>
        <w:t xml:space="preserve">September </w:t>
      </w:r>
      <w:r w:rsidR="00AE7B4E">
        <w:rPr>
          <w:rFonts w:ascii="Times New Roman" w:eastAsia="Times New Roman" w:hAnsi="Times New Roman" w:cs="Times New Roman"/>
          <w:sz w:val="24"/>
          <w:szCs w:val="20"/>
        </w:rPr>
        <w:t>18</w:t>
      </w:r>
      <w:r w:rsidR="00AE7B4E" w:rsidRPr="00E57624">
        <w:rPr>
          <w:rFonts w:ascii="Times New Roman" w:eastAsia="Times New Roman" w:hAnsi="Times New Roman" w:cs="Times New Roman"/>
          <w:sz w:val="24"/>
          <w:szCs w:val="20"/>
        </w:rPr>
        <w:t>, 2020.</w:t>
      </w:r>
      <w:r w:rsidR="00AE7B4E">
        <w:rPr>
          <w:rFonts w:ascii="Times New Roman" w:eastAsia="Times New Roman" w:hAnsi="Times New Roman" w:cs="Times New Roman"/>
          <w:sz w:val="24"/>
          <w:szCs w:val="20"/>
        </w:rPr>
        <w:t xml:space="preserve"> Therefore, Staff recommends that the</w:t>
      </w:r>
      <w:r w:rsidRPr="001F3DAC">
        <w:rPr>
          <w:rFonts w:ascii="Times New Roman" w:eastAsia="Times New Roman" w:hAnsi="Times New Roman" w:cs="Times New Roman"/>
          <w:sz w:val="24"/>
          <w:szCs w:val="20"/>
        </w:rPr>
        <w:t xml:space="preserve"> notice be deemed sufficient</w:t>
      </w:r>
      <w:proofErr w:type="gramStart"/>
      <w:r w:rsidRPr="001F3DAC">
        <w:rPr>
          <w:rFonts w:ascii="Times New Roman" w:eastAsia="Times New Roman" w:hAnsi="Times New Roman" w:cs="Times New Roman"/>
          <w:sz w:val="24"/>
          <w:szCs w:val="20"/>
        </w:rPr>
        <w:t xml:space="preserve">.  </w:t>
      </w:r>
      <w:proofErr w:type="gramEnd"/>
      <w:r w:rsidRPr="001F3DAC">
        <w:rPr>
          <w:rFonts w:ascii="Times New Roman" w:eastAsia="Times New Roman" w:hAnsi="Times New Roman" w:cs="Times New Roman"/>
          <w:sz w:val="24"/>
          <w:szCs w:val="20"/>
        </w:rPr>
        <w:t xml:space="preserve">   </w:t>
      </w:r>
    </w:p>
    <w:p w14:paraId="40A850ED" w14:textId="77777777" w:rsidR="001F3DAC" w:rsidRPr="001F3DAC" w:rsidRDefault="001F3DAC" w:rsidP="001F3D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563C1"/>
          <w:sz w:val="24"/>
          <w:szCs w:val="24"/>
          <w:u w:val="single"/>
        </w:rPr>
      </w:pPr>
    </w:p>
    <w:p w14:paraId="14355EBB" w14:textId="77777777" w:rsidR="001F3DAC" w:rsidRPr="001F3DAC" w:rsidRDefault="001F3DAC" w:rsidP="001F3DAC">
      <w:pPr>
        <w:keepNext/>
        <w:numPr>
          <w:ilvl w:val="0"/>
          <w:numId w:val="2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F3DAC">
        <w:rPr>
          <w:rFonts w:ascii="Times New Roman" w:eastAsia="Times New Roman" w:hAnsi="Times New Roman" w:cs="Times New Roman"/>
          <w:b/>
          <w:sz w:val="24"/>
          <w:szCs w:val="20"/>
        </w:rPr>
        <w:tab/>
        <w:t>PROCEDURAL SCHEDULE</w:t>
      </w:r>
    </w:p>
    <w:p w14:paraId="5E7FDC1C" w14:textId="77777777" w:rsidR="001F3DAC" w:rsidRPr="001F3DAC" w:rsidRDefault="001F3DAC" w:rsidP="001F3DA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F3DAC">
        <w:rPr>
          <w:rFonts w:ascii="Times New Roman" w:eastAsia="Times New Roman" w:hAnsi="Times New Roman" w:cs="Times New Roman"/>
          <w:sz w:val="24"/>
          <w:szCs w:val="20"/>
        </w:rPr>
        <w:t xml:space="preserve">Staff recommends that notice be found </w:t>
      </w:r>
      <w:proofErr w:type="gramStart"/>
      <w:r w:rsidRPr="001F3DAC">
        <w:rPr>
          <w:rFonts w:ascii="Times New Roman" w:eastAsia="Times New Roman" w:hAnsi="Times New Roman" w:cs="Times New Roman"/>
          <w:sz w:val="24"/>
          <w:szCs w:val="20"/>
        </w:rPr>
        <w:t>sufficient</w:t>
      </w:r>
      <w:proofErr w:type="gramEnd"/>
      <w:r w:rsidRPr="001F3DAC">
        <w:rPr>
          <w:rFonts w:ascii="Times New Roman" w:eastAsia="Times New Roman" w:hAnsi="Times New Roman" w:cs="Times New Roman"/>
          <w:sz w:val="24"/>
          <w:szCs w:val="20"/>
        </w:rPr>
        <w:t>; therefore, Staff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1F3DAC" w:rsidRPr="001F3DAC" w14:paraId="13A3D7BB" w14:textId="77777777" w:rsidTr="00951EF5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6A2C1681" w14:textId="77777777" w:rsidR="001F3DAC" w:rsidRPr="001F3DAC" w:rsidRDefault="001F3DAC" w:rsidP="001F3DAC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F3DA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38684820" w14:textId="77777777" w:rsidR="001F3DAC" w:rsidRPr="001F3DAC" w:rsidRDefault="001F3DAC" w:rsidP="001F3DAC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F3DA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Date</w:t>
            </w:r>
          </w:p>
        </w:tc>
      </w:tr>
      <w:tr w:rsidR="001F3DAC" w:rsidRPr="001F3DAC" w14:paraId="61D122B4" w14:textId="77777777" w:rsidTr="00951EF5">
        <w:trPr>
          <w:trHeight w:val="611"/>
        </w:trPr>
        <w:tc>
          <w:tcPr>
            <w:tcW w:w="5524" w:type="dxa"/>
            <w:shd w:val="clear" w:color="auto" w:fill="auto"/>
          </w:tcPr>
          <w:p w14:paraId="0F97EE30" w14:textId="77777777" w:rsidR="001F3DAC" w:rsidRPr="001F3DAC" w:rsidRDefault="001F3DAC" w:rsidP="001F3D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D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Notice completed </w:t>
            </w:r>
          </w:p>
        </w:tc>
        <w:tc>
          <w:tcPr>
            <w:tcW w:w="3826" w:type="dxa"/>
            <w:shd w:val="clear" w:color="auto" w:fill="auto"/>
          </w:tcPr>
          <w:p w14:paraId="52996554" w14:textId="5EA63F8E" w:rsidR="001F3DAC" w:rsidRPr="001F3DAC" w:rsidRDefault="001F3DAC" w:rsidP="001F3DA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D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October </w:t>
            </w:r>
            <w:r w:rsidR="0019566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1F3DAC">
              <w:rPr>
                <w:rFonts w:ascii="Times New Roman" w:eastAsia="Times New Roman" w:hAnsi="Times New Roman" w:cs="Times New Roman"/>
                <w:sz w:val="24"/>
                <w:szCs w:val="24"/>
              </w:rPr>
              <w:t>, 2020</w:t>
            </w:r>
            <w:r w:rsidR="00B805AA"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  <w:tr w:rsidR="001F3DAC" w:rsidRPr="001F3DAC" w14:paraId="1EB09E08" w14:textId="77777777" w:rsidTr="00951EF5">
        <w:trPr>
          <w:trHeight w:val="611"/>
        </w:trPr>
        <w:tc>
          <w:tcPr>
            <w:tcW w:w="5524" w:type="dxa"/>
            <w:shd w:val="clear" w:color="auto" w:fill="auto"/>
          </w:tcPr>
          <w:p w14:paraId="2F2D2F67" w14:textId="77777777" w:rsidR="001F3DAC" w:rsidRPr="001F3DAC" w:rsidRDefault="001F3DAC" w:rsidP="001F3D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DAC">
              <w:rPr>
                <w:rFonts w:ascii="Times New Roman" w:eastAsia="Times New Roman" w:hAnsi="Times New Roman" w:cs="Times New Roman"/>
                <w:sz w:val="24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</w:tcPr>
          <w:p w14:paraId="73805E5A" w14:textId="3119B6A7" w:rsidR="001F3DAC" w:rsidRPr="001F3DAC" w:rsidRDefault="001F3DAC" w:rsidP="001F3DA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DAC">
              <w:rPr>
                <w:rFonts w:ascii="Times New Roman" w:eastAsia="Times New Roman" w:hAnsi="Times New Roman" w:cs="Times New Roman"/>
                <w:sz w:val="24"/>
                <w:szCs w:val="24"/>
              </w:rPr>
              <w:t>November</w:t>
            </w:r>
            <w:r w:rsidR="001956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</w:t>
            </w:r>
            <w:r w:rsidRPr="001F3DAC">
              <w:rPr>
                <w:rFonts w:ascii="Times New Roman" w:eastAsia="Times New Roman" w:hAnsi="Times New Roman" w:cs="Times New Roman"/>
                <w:sz w:val="24"/>
                <w:szCs w:val="24"/>
              </w:rPr>
              <w:t>, 2020</w:t>
            </w:r>
          </w:p>
        </w:tc>
      </w:tr>
      <w:tr w:rsidR="001F3DAC" w:rsidRPr="001F3DAC" w14:paraId="00A290D9" w14:textId="77777777" w:rsidTr="00951EF5">
        <w:trPr>
          <w:trHeight w:val="611"/>
        </w:trPr>
        <w:tc>
          <w:tcPr>
            <w:tcW w:w="5524" w:type="dxa"/>
            <w:shd w:val="clear" w:color="auto" w:fill="auto"/>
          </w:tcPr>
          <w:p w14:paraId="78AB4BC8" w14:textId="77777777" w:rsidR="001F3DAC" w:rsidRPr="001F3DAC" w:rsidRDefault="001F3DAC" w:rsidP="001F3D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D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Deadline for Staff to request a hearing or file a recommendation on approval of the sale and on the </w:t>
            </w:r>
            <w:proofErr w:type="spellStart"/>
            <w:r w:rsidRPr="001F3DAC">
              <w:rPr>
                <w:rFonts w:ascii="Times New Roman" w:eastAsia="Times New Roman" w:hAnsi="Times New Roman" w:cs="Times New Roman"/>
                <w:sz w:val="24"/>
                <w:szCs w:val="24"/>
              </w:rPr>
              <w:t>CCN</w:t>
            </w:r>
            <w:proofErr w:type="spellEnd"/>
            <w:r w:rsidRPr="001F3D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amendment</w:t>
            </w:r>
          </w:p>
        </w:tc>
        <w:tc>
          <w:tcPr>
            <w:tcW w:w="3826" w:type="dxa"/>
            <w:shd w:val="clear" w:color="auto" w:fill="auto"/>
          </w:tcPr>
          <w:p w14:paraId="5E871E4E" w14:textId="066A7C99" w:rsidR="001F3DAC" w:rsidRPr="001F3DAC" w:rsidRDefault="001F3DAC" w:rsidP="001F3DA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D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December </w:t>
            </w:r>
            <w:r w:rsidR="0019566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1F3DAC">
              <w:rPr>
                <w:rFonts w:ascii="Times New Roman" w:eastAsia="Times New Roman" w:hAnsi="Times New Roman" w:cs="Times New Roman"/>
                <w:sz w:val="24"/>
                <w:szCs w:val="24"/>
              </w:rPr>
              <w:t>, 2020</w:t>
            </w:r>
          </w:p>
        </w:tc>
      </w:tr>
      <w:tr w:rsidR="001F3DAC" w:rsidRPr="001F3DAC" w14:paraId="700C387F" w14:textId="77777777" w:rsidTr="00951EF5">
        <w:trPr>
          <w:trHeight w:val="611"/>
        </w:trPr>
        <w:tc>
          <w:tcPr>
            <w:tcW w:w="5524" w:type="dxa"/>
            <w:shd w:val="clear" w:color="auto" w:fill="auto"/>
          </w:tcPr>
          <w:p w14:paraId="779B87A1" w14:textId="77777777" w:rsidR="001F3DAC" w:rsidRPr="001F3DAC" w:rsidRDefault="001F3DAC" w:rsidP="001F3D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DAC">
              <w:rPr>
                <w:rFonts w:ascii="Times New Roman" w:eastAsia="Times New Roman" w:hAnsi="Times New Roman" w:cs="Times New Roman"/>
                <w:sz w:val="24"/>
                <w:szCs w:val="24"/>
              </w:rPr>
              <w:t>Deadline for parties to file a response to Staff’s recommendation on approval of the sale</w:t>
            </w:r>
          </w:p>
        </w:tc>
        <w:tc>
          <w:tcPr>
            <w:tcW w:w="3826" w:type="dxa"/>
            <w:shd w:val="clear" w:color="auto" w:fill="auto"/>
          </w:tcPr>
          <w:p w14:paraId="24AF318A" w14:textId="6CD16153" w:rsidR="001F3DAC" w:rsidRPr="001F3DAC" w:rsidRDefault="001F3DAC" w:rsidP="001F3DA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D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January </w:t>
            </w:r>
            <w:r w:rsidR="0019566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F3DAC">
              <w:rPr>
                <w:rFonts w:ascii="Times New Roman" w:eastAsia="Times New Roman" w:hAnsi="Times New Roman" w:cs="Times New Roman"/>
                <w:sz w:val="24"/>
                <w:szCs w:val="24"/>
              </w:rPr>
              <w:t>, 2021</w:t>
            </w:r>
          </w:p>
        </w:tc>
      </w:tr>
      <w:tr w:rsidR="001F3DAC" w:rsidRPr="001F3DAC" w14:paraId="78C71F27" w14:textId="77777777" w:rsidTr="00951EF5">
        <w:trPr>
          <w:trHeight w:val="611"/>
        </w:trPr>
        <w:tc>
          <w:tcPr>
            <w:tcW w:w="5524" w:type="dxa"/>
            <w:shd w:val="clear" w:color="auto" w:fill="auto"/>
          </w:tcPr>
          <w:p w14:paraId="1FE05746" w14:textId="77777777" w:rsidR="001F3DAC" w:rsidRPr="001F3DAC" w:rsidRDefault="001F3DAC" w:rsidP="001F3D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DAC">
              <w:rPr>
                <w:rFonts w:ascii="Times New Roman" w:eastAsia="Times New Roman" w:hAnsi="Times New Roman" w:cs="Times New Roman"/>
                <w:sz w:val="24"/>
                <w:szCs w:val="24"/>
              </w:rPr>
              <w:t>Deadline for parties to file a joint motion to admit evidence and proposed order approving sale and allowing transaction to proceed.</w:t>
            </w:r>
          </w:p>
        </w:tc>
        <w:tc>
          <w:tcPr>
            <w:tcW w:w="3826" w:type="dxa"/>
            <w:shd w:val="clear" w:color="auto" w:fill="auto"/>
          </w:tcPr>
          <w:p w14:paraId="7C80EB12" w14:textId="29675F6C" w:rsidR="001F3DAC" w:rsidRPr="001F3DAC" w:rsidRDefault="001F3DAC" w:rsidP="001F3DA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D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January </w:t>
            </w:r>
            <w:r w:rsidR="0019566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1F3DAC">
              <w:rPr>
                <w:rFonts w:ascii="Times New Roman" w:eastAsia="Times New Roman" w:hAnsi="Times New Roman" w:cs="Times New Roman"/>
                <w:sz w:val="24"/>
                <w:szCs w:val="24"/>
              </w:rPr>
              <w:t>, 2021</w:t>
            </w:r>
          </w:p>
        </w:tc>
      </w:tr>
      <w:tr w:rsidR="001F3DAC" w:rsidRPr="001F3DAC" w14:paraId="6A72CC42" w14:textId="77777777" w:rsidTr="00951EF5">
        <w:trPr>
          <w:trHeight w:val="611"/>
        </w:trPr>
        <w:tc>
          <w:tcPr>
            <w:tcW w:w="5524" w:type="dxa"/>
            <w:shd w:val="clear" w:color="auto" w:fill="auto"/>
          </w:tcPr>
          <w:p w14:paraId="0A0300B3" w14:textId="77777777" w:rsidR="001F3DAC" w:rsidRPr="001F3DAC" w:rsidRDefault="001F3DAC" w:rsidP="001F3D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DAC">
              <w:rPr>
                <w:rFonts w:ascii="Times New Roman" w:eastAsia="Times New Roman" w:hAnsi="Times New Roman" w:cs="Times New Roman"/>
                <w:sz w:val="24"/>
                <w:szCs w:val="24"/>
              </w:rPr>
              <w:t>120-day deadline for the Commission to approve the sale or require a hearing</w:t>
            </w:r>
          </w:p>
        </w:tc>
        <w:tc>
          <w:tcPr>
            <w:tcW w:w="3826" w:type="dxa"/>
            <w:shd w:val="clear" w:color="auto" w:fill="auto"/>
          </w:tcPr>
          <w:p w14:paraId="303E8B4D" w14:textId="2D7E3598" w:rsidR="001F3DAC" w:rsidRPr="001F3DAC" w:rsidRDefault="001F3DAC" w:rsidP="001F3DA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D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February </w:t>
            </w:r>
            <w:r w:rsidR="0019566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1F3DAC">
              <w:rPr>
                <w:rFonts w:ascii="Times New Roman" w:eastAsia="Times New Roman" w:hAnsi="Times New Roman" w:cs="Times New Roman"/>
                <w:sz w:val="24"/>
                <w:szCs w:val="24"/>
              </w:rPr>
              <w:t>, 2021</w:t>
            </w:r>
            <w:r w:rsidR="00B805AA"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  <w:footnoteReference w:id="2"/>
            </w:r>
          </w:p>
        </w:tc>
      </w:tr>
    </w:tbl>
    <w:p w14:paraId="5112DE29" w14:textId="77777777" w:rsidR="001F3DAC" w:rsidRPr="001F3DAC" w:rsidRDefault="001F3DAC" w:rsidP="001F3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E1B118" w14:textId="77777777" w:rsidR="001F3DAC" w:rsidRPr="001F3DAC" w:rsidRDefault="001F3DAC" w:rsidP="001F3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53DCA0" w14:textId="77777777" w:rsidR="001F3DAC" w:rsidRPr="001F3DAC" w:rsidRDefault="001F3DAC" w:rsidP="001F3DAC">
      <w:pPr>
        <w:numPr>
          <w:ilvl w:val="0"/>
          <w:numId w:val="2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F3DAC">
        <w:rPr>
          <w:rFonts w:ascii="Times New Roman" w:eastAsia="Times New Roman" w:hAnsi="Times New Roman" w:cs="Times New Roman"/>
          <w:b/>
          <w:sz w:val="24"/>
          <w:szCs w:val="20"/>
        </w:rPr>
        <w:tab/>
        <w:t>CONCLUSION</w:t>
      </w:r>
    </w:p>
    <w:p w14:paraId="3843F072" w14:textId="2FA9C1B6" w:rsidR="001F3DAC" w:rsidRPr="001F3DAC" w:rsidRDefault="001F3DAC" w:rsidP="009A017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F3DAC">
        <w:rPr>
          <w:rFonts w:ascii="Times New Roman" w:eastAsia="Times New Roman" w:hAnsi="Times New Roman" w:cs="Times New Roman"/>
          <w:sz w:val="24"/>
          <w:szCs w:val="20"/>
        </w:rPr>
        <w:t xml:space="preserve">For the reasons detailed above, Staff respectfully recommends that notice be found </w:t>
      </w:r>
      <w:proofErr w:type="gramStart"/>
      <w:r w:rsidRPr="001F3DAC">
        <w:rPr>
          <w:rFonts w:ascii="Times New Roman" w:eastAsia="Times New Roman" w:hAnsi="Times New Roman" w:cs="Times New Roman"/>
          <w:sz w:val="24"/>
          <w:szCs w:val="20"/>
        </w:rPr>
        <w:t>sufficient</w:t>
      </w:r>
      <w:proofErr w:type="gramEnd"/>
      <w:r w:rsidRPr="001F3DAC">
        <w:rPr>
          <w:rFonts w:ascii="Times New Roman" w:eastAsia="Times New Roman" w:hAnsi="Times New Roman" w:cs="Times New Roman"/>
          <w:sz w:val="24"/>
          <w:szCs w:val="20"/>
        </w:rPr>
        <w:t xml:space="preserve"> and that the proposed procedural schedule be adopted.</w:t>
      </w:r>
    </w:p>
    <w:p w14:paraId="6E0D5D5D" w14:textId="77777777" w:rsidR="00CB0123" w:rsidRDefault="00CB0123" w:rsidP="00CB012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424447E" w14:textId="21B4FF92" w:rsidR="00E75855" w:rsidRPr="00B805AA" w:rsidRDefault="00CB0123" w:rsidP="00AA4D73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br w:type="page"/>
      </w:r>
      <w:r w:rsidR="00E75855" w:rsidRPr="00E75855">
        <w:rPr>
          <w:rFonts w:ascii="Times New Roman" w:eastAsia="Times New Roman" w:hAnsi="Times New Roman" w:cs="Times New Roman"/>
          <w:sz w:val="24"/>
          <w:szCs w:val="24"/>
        </w:rPr>
        <w:lastRenderedPageBreak/>
        <w:t>Dated</w:t>
      </w:r>
      <w:r w:rsidR="007E0F2C">
        <w:rPr>
          <w:rFonts w:ascii="Times New Roman" w:eastAsia="Times New Roman" w:hAnsi="Times New Roman" w:cs="Times New Roman"/>
          <w:sz w:val="24"/>
          <w:szCs w:val="24"/>
        </w:rPr>
        <w:t>:</w:t>
      </w:r>
      <w:r w:rsidR="00A02D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2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5855" w:rsidRPr="00E7585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E75855" w:rsidRPr="00E7585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E75855" w:rsidRPr="00E7585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C683F">
        <w:rPr>
          <w:rFonts w:ascii="Times New Roman" w:eastAsia="Times New Roman" w:hAnsi="Times New Roman" w:cs="Times New Roman"/>
          <w:noProof/>
          <w:sz w:val="24"/>
          <w:szCs w:val="24"/>
        </w:rPr>
        <w:t>November 30, 2020</w:t>
      </w:r>
      <w:r w:rsidR="00E75855" w:rsidRPr="00E7585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4E28C37D" w14:textId="77777777" w:rsidR="00A7675B" w:rsidRDefault="00A7675B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77777777" w:rsidR="00E75855" w:rsidRPr="00E75855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E75855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7777777" w:rsidR="00E75855" w:rsidRPr="00E75855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E75855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E75855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CA874D3" w14:textId="77777777" w:rsidR="009E7631" w:rsidRPr="009E7631" w:rsidRDefault="00E75855" w:rsidP="009E7631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="009E7631" w:rsidRPr="009E7631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1596A303" w14:textId="77777777" w:rsidR="009E7631" w:rsidRPr="009E7631" w:rsidRDefault="009E7631" w:rsidP="009E76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7631">
        <w:rPr>
          <w:rFonts w:ascii="Times New Roman" w:eastAsia="Times New Roman" w:hAnsi="Times New Roman" w:cs="Times New Roman"/>
          <w:sz w:val="24"/>
          <w:szCs w:val="24"/>
        </w:rPr>
        <w:tab/>
      </w:r>
      <w:r w:rsidRPr="009E7631">
        <w:rPr>
          <w:rFonts w:ascii="Times New Roman" w:eastAsia="Times New Roman" w:hAnsi="Times New Roman" w:cs="Times New Roman"/>
          <w:sz w:val="24"/>
          <w:szCs w:val="24"/>
        </w:rPr>
        <w:tab/>
      </w:r>
      <w:r w:rsidRPr="009E7631">
        <w:rPr>
          <w:rFonts w:ascii="Times New Roman" w:eastAsia="Times New Roman" w:hAnsi="Times New Roman" w:cs="Times New Roman"/>
          <w:sz w:val="24"/>
          <w:szCs w:val="24"/>
        </w:rPr>
        <w:tab/>
      </w:r>
      <w:r w:rsidRPr="009E7631">
        <w:rPr>
          <w:rFonts w:ascii="Times New Roman" w:eastAsia="Times New Roman" w:hAnsi="Times New Roman" w:cs="Times New Roman"/>
          <w:sz w:val="24"/>
          <w:szCs w:val="24"/>
        </w:rPr>
        <w:tab/>
      </w:r>
      <w:r w:rsidRPr="009E7631">
        <w:rPr>
          <w:rFonts w:ascii="Times New Roman" w:eastAsia="Times New Roman" w:hAnsi="Times New Roman" w:cs="Times New Roman"/>
          <w:sz w:val="24"/>
          <w:szCs w:val="24"/>
        </w:rPr>
        <w:tab/>
      </w:r>
      <w:r w:rsidRPr="009E7631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583F30DC" w14:textId="77777777" w:rsidR="00DD3A4E" w:rsidRPr="00AA4D73" w:rsidRDefault="00DD3A4E" w:rsidP="00AA4D73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</w:p>
    <w:p w14:paraId="13AEB2A8" w14:textId="3153004C" w:rsidR="00DD3A4E" w:rsidRPr="00AA4D73" w:rsidRDefault="00DD3A4E" w:rsidP="00AA4D73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AA4D73">
        <w:rPr>
          <w:rFonts w:ascii="Times New Roman" w:hAnsi="Times New Roman" w:cs="Times New Roman"/>
          <w:sz w:val="24"/>
          <w:szCs w:val="24"/>
        </w:rPr>
        <w:t xml:space="preserve">Eleanor </w:t>
      </w:r>
      <w:proofErr w:type="spellStart"/>
      <w:r w:rsidRPr="00AA4D73">
        <w:rPr>
          <w:rFonts w:ascii="Times New Roman" w:hAnsi="Times New Roman" w:cs="Times New Roman"/>
          <w:sz w:val="24"/>
          <w:szCs w:val="24"/>
        </w:rPr>
        <w:t>D’Ambrosio</w:t>
      </w:r>
      <w:proofErr w:type="spellEnd"/>
      <w:r w:rsidRPr="00AA4D7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0894EC" w14:textId="77777777" w:rsidR="00DD3A4E" w:rsidRPr="00AA4D73" w:rsidRDefault="00DD3A4E" w:rsidP="00AA4D73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AA4D73">
        <w:rPr>
          <w:rFonts w:ascii="Times New Roman" w:hAnsi="Times New Roman" w:cs="Times New Roman"/>
          <w:sz w:val="24"/>
          <w:szCs w:val="24"/>
        </w:rPr>
        <w:t>Managing Attorney</w:t>
      </w:r>
    </w:p>
    <w:p w14:paraId="7065EDE3" w14:textId="77777777" w:rsidR="00D466C9" w:rsidRPr="00AA4D73" w:rsidRDefault="00D466C9" w:rsidP="00AA4D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230C52" w14:textId="14E492CA" w:rsidR="00DD3A4E" w:rsidRPr="00B10208" w:rsidRDefault="00A549FE" w:rsidP="00AA4D73">
      <w:pPr>
        <w:spacing w:after="0" w:line="240" w:lineRule="auto"/>
        <w:ind w:left="432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B10208">
        <w:rPr>
          <w:rFonts w:ascii="Times New Roman" w:hAnsi="Times New Roman" w:cs="Times New Roman"/>
          <w:i/>
          <w:iCs/>
          <w:sz w:val="24"/>
          <w:szCs w:val="24"/>
          <w:u w:val="single"/>
        </w:rPr>
        <w:t>/s/ Daniel Moore</w:t>
      </w:r>
    </w:p>
    <w:p w14:paraId="219CA120" w14:textId="77777777" w:rsidR="00DD3A4E" w:rsidRDefault="00DD3A4E" w:rsidP="00DD3A4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10DDFB81" w14:textId="77777777" w:rsidR="00DD3A4E" w:rsidRDefault="00DD3A4E" w:rsidP="00DD3A4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2F064427" w14:textId="77777777" w:rsidR="00DD3A4E" w:rsidRDefault="00DD3A4E" w:rsidP="00DD3A4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1E71602A" w14:textId="77777777" w:rsidR="00DD3A4E" w:rsidRDefault="00DD3A4E" w:rsidP="00DD3A4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7E82F67B" w14:textId="77777777" w:rsidR="00DD3A4E" w:rsidRDefault="00DD3A4E" w:rsidP="00DD3A4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0136DAFA" w14:textId="77777777" w:rsidR="00DD3A4E" w:rsidRDefault="00DD3A4E" w:rsidP="00DD3A4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307B59E6" w14:textId="77777777" w:rsidR="00DD3A4E" w:rsidRDefault="00DD3A4E" w:rsidP="00DD3A4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0734A56D" w14:textId="77777777" w:rsidR="00DD3A4E" w:rsidRDefault="00DD3A4E" w:rsidP="00DD3A4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3F179491" w14:textId="18786564" w:rsidR="00CB0123" w:rsidRDefault="00CB0123">
      <w:pPr>
        <w:pStyle w:val="Docketnumber"/>
        <w:rPr>
          <w:sz w:val="24"/>
          <w:szCs w:val="24"/>
        </w:rPr>
      </w:pPr>
    </w:p>
    <w:p w14:paraId="5DD66C44" w14:textId="77777777" w:rsidR="00D466C9" w:rsidRDefault="00D466C9">
      <w:pPr>
        <w:pStyle w:val="Docketnumber"/>
        <w:rPr>
          <w:sz w:val="24"/>
          <w:szCs w:val="24"/>
        </w:rPr>
      </w:pPr>
    </w:p>
    <w:p w14:paraId="09BAEF8D" w14:textId="41FBB8CE" w:rsidR="00DD3A4E" w:rsidRPr="00DD3A4E" w:rsidRDefault="00DD3A4E">
      <w:pPr>
        <w:pStyle w:val="Docketnumber"/>
        <w:rPr>
          <w:sz w:val="24"/>
          <w:szCs w:val="24"/>
        </w:rPr>
      </w:pPr>
      <w:r w:rsidRPr="00DD3A4E">
        <w:rPr>
          <w:sz w:val="24"/>
          <w:szCs w:val="24"/>
        </w:rPr>
        <w:t xml:space="preserve">DOCKET NO. </w:t>
      </w:r>
      <w:r w:rsidR="00B10208">
        <w:rPr>
          <w:sz w:val="24"/>
          <w:szCs w:val="24"/>
        </w:rPr>
        <w:t>50962</w:t>
      </w:r>
    </w:p>
    <w:p w14:paraId="63849EBE" w14:textId="77777777" w:rsidR="00DD3A4E" w:rsidRPr="00AA4D73" w:rsidRDefault="00DD3A4E" w:rsidP="00AA4D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CACF27" w14:textId="4BA81E8A" w:rsidR="00DD3A4E" w:rsidRDefault="00DD3A4E" w:rsidP="00DD3A4E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D73">
        <w:rPr>
          <w:rFonts w:ascii="Times New Roman" w:hAnsi="Times New Roman" w:cs="Times New Roman"/>
          <w:b/>
          <w:sz w:val="24"/>
          <w:szCs w:val="24"/>
        </w:rPr>
        <w:t>CERTIFICATE OF SERVICE</w:t>
      </w:r>
    </w:p>
    <w:p w14:paraId="0BA87B76" w14:textId="77777777" w:rsidR="00B24CFB" w:rsidRPr="00AA4D73" w:rsidRDefault="00B24CFB" w:rsidP="00F13968">
      <w:pPr>
        <w:keepNext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316AE4" w14:textId="7F2D6B96" w:rsidR="00B24CFB" w:rsidRPr="00AA4D73" w:rsidRDefault="00B24CFB" w:rsidP="00F13968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4D73">
        <w:rPr>
          <w:rFonts w:ascii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354C7B">
        <w:rPr>
          <w:rFonts w:ascii="Times New Roman" w:hAnsi="Times New Roman" w:cs="Times New Roman"/>
          <w:sz w:val="24"/>
          <w:szCs w:val="24"/>
        </w:rPr>
        <w:fldChar w:fldCharType="begin"/>
      </w:r>
      <w:r w:rsidR="00354C7B">
        <w:rPr>
          <w:rFonts w:ascii="Times New Roman" w:hAnsi="Times New Roman" w:cs="Times New Roman"/>
          <w:sz w:val="24"/>
          <w:szCs w:val="24"/>
        </w:rPr>
        <w:instrText xml:space="preserve"> DATE \@ "MMMM d, yyyy" </w:instrText>
      </w:r>
      <w:r w:rsidR="00354C7B">
        <w:rPr>
          <w:rFonts w:ascii="Times New Roman" w:hAnsi="Times New Roman" w:cs="Times New Roman"/>
          <w:sz w:val="24"/>
          <w:szCs w:val="24"/>
        </w:rPr>
        <w:fldChar w:fldCharType="separate"/>
      </w:r>
      <w:r w:rsidR="006C683F">
        <w:rPr>
          <w:rFonts w:ascii="Times New Roman" w:hAnsi="Times New Roman" w:cs="Times New Roman"/>
          <w:noProof/>
          <w:sz w:val="24"/>
          <w:szCs w:val="24"/>
        </w:rPr>
        <w:t>November 30, 2020</w:t>
      </w:r>
      <w:r w:rsidR="00354C7B">
        <w:rPr>
          <w:rFonts w:ascii="Times New Roman" w:hAnsi="Times New Roman" w:cs="Times New Roman"/>
          <w:sz w:val="24"/>
          <w:szCs w:val="24"/>
        </w:rPr>
        <w:fldChar w:fldCharType="end"/>
      </w:r>
      <w:r w:rsidRPr="00AA4D73">
        <w:rPr>
          <w:rFonts w:ascii="Times New Roman" w:hAnsi="Times New Roman" w:cs="Times New Roman"/>
          <w:sz w:val="24"/>
          <w:szCs w:val="24"/>
        </w:rPr>
        <w:t xml:space="preserve">, in accordance with the Order Suspending Rules, issued in Project No. 50664. </w:t>
      </w:r>
    </w:p>
    <w:p w14:paraId="2B736A49" w14:textId="03CFE6B3" w:rsidR="00DD3A4E" w:rsidRPr="00B10208" w:rsidRDefault="00A549FE" w:rsidP="00AA4D73">
      <w:pPr>
        <w:tabs>
          <w:tab w:val="left" w:pos="5040"/>
        </w:tabs>
        <w:spacing w:after="0" w:line="240" w:lineRule="auto"/>
        <w:ind w:left="3600" w:firstLine="72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B10208">
        <w:rPr>
          <w:rFonts w:ascii="Times New Roman" w:hAnsi="Times New Roman" w:cs="Times New Roman"/>
          <w:i/>
          <w:iCs/>
          <w:sz w:val="24"/>
          <w:szCs w:val="24"/>
          <w:u w:val="single"/>
        </w:rPr>
        <w:t>/s/ Daniel Moore</w:t>
      </w:r>
    </w:p>
    <w:p w14:paraId="05C13270" w14:textId="77777777" w:rsidR="00DD3A4E" w:rsidRPr="007C521B" w:rsidRDefault="00DD3A4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4B9413C5" w14:textId="4E7F2076" w:rsidR="00CD6884" w:rsidRPr="00A7675B" w:rsidRDefault="00CD6884" w:rsidP="00DD3A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sectPr w:rsidR="00CD6884" w:rsidRPr="00A7675B" w:rsidSect="00450434">
      <w:footerReference w:type="default" r:id="rId7"/>
      <w:pgSz w:w="12240" w:h="15840" w:code="1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40D5D" w14:textId="77777777" w:rsidR="00EE4520" w:rsidRDefault="00EE4520" w:rsidP="005E037E">
      <w:pPr>
        <w:spacing w:after="0" w:line="240" w:lineRule="auto"/>
      </w:pPr>
      <w:r>
        <w:separator/>
      </w:r>
    </w:p>
  </w:endnote>
  <w:endnote w:type="continuationSeparator" w:id="0">
    <w:p w14:paraId="4E7A111F" w14:textId="77777777" w:rsidR="00EE4520" w:rsidRDefault="00EE4520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0"/>
        <w:szCs w:val="20"/>
      </w:rPr>
      <w:id w:val="113090769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15036F" w14:textId="77777777" w:rsidR="00C9454A" w:rsidRPr="00C9454A" w:rsidRDefault="00C9454A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94FC1" w14:textId="77777777" w:rsidR="00EE4520" w:rsidRDefault="00EE4520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61597FF2" w14:textId="77777777" w:rsidR="00EE4520" w:rsidRDefault="00EE4520" w:rsidP="005E037E">
      <w:pPr>
        <w:spacing w:after="0" w:line="240" w:lineRule="auto"/>
      </w:pPr>
      <w:r>
        <w:continuationSeparator/>
      </w:r>
    </w:p>
  </w:footnote>
  <w:footnote w:id="1">
    <w:p w14:paraId="2AE12372" w14:textId="348A0212" w:rsidR="00B805AA" w:rsidRPr="00F27742" w:rsidRDefault="00B805AA" w:rsidP="00F27742">
      <w:pPr>
        <w:pStyle w:val="FootnoteText"/>
        <w:spacing w:after="120"/>
        <w:jc w:val="both"/>
        <w:rPr>
          <w:rFonts w:ascii="Times New Roman" w:hAnsi="Times New Roman" w:cs="Times New Roman"/>
        </w:rPr>
      </w:pPr>
      <w:r>
        <w:tab/>
      </w:r>
      <w:r w:rsidRPr="00F27742">
        <w:rPr>
          <w:rStyle w:val="FootnoteReference"/>
          <w:rFonts w:ascii="Times New Roman" w:hAnsi="Times New Roman" w:cs="Times New Roman"/>
        </w:rPr>
        <w:footnoteRef/>
      </w:r>
      <w:r w:rsidRPr="00F27742">
        <w:rPr>
          <w:rFonts w:ascii="Times New Roman" w:hAnsi="Times New Roman" w:cs="Times New Roman"/>
        </w:rPr>
        <w:t xml:space="preserve"> </w:t>
      </w:r>
      <w:r w:rsidRPr="00B805AA">
        <w:rPr>
          <w:rFonts w:ascii="Times New Roman" w:hAnsi="Times New Roman" w:cs="Times New Roman"/>
        </w:rPr>
        <w:t>Under 16 TAC § 24.239(b), the intervention period shall not be less than 30 days unless good cause is shown</w:t>
      </w:r>
      <w:proofErr w:type="gramStart"/>
      <w:r w:rsidRPr="00B805AA">
        <w:rPr>
          <w:rFonts w:ascii="Times New Roman" w:hAnsi="Times New Roman" w:cs="Times New Roman"/>
        </w:rPr>
        <w:t xml:space="preserve">.  </w:t>
      </w:r>
      <w:proofErr w:type="gramEnd"/>
      <w:r w:rsidRPr="00B805AA">
        <w:rPr>
          <w:rFonts w:ascii="Times New Roman" w:hAnsi="Times New Roman" w:cs="Times New Roman"/>
        </w:rPr>
        <w:t>Notice was mailed on October 12, 2020, and published on October 16 and 23, 2020</w:t>
      </w:r>
      <w:proofErr w:type="gramStart"/>
      <w:r w:rsidRPr="00B805AA">
        <w:rPr>
          <w:rFonts w:ascii="Times New Roman" w:hAnsi="Times New Roman" w:cs="Times New Roman"/>
        </w:rPr>
        <w:t xml:space="preserve">.  </w:t>
      </w:r>
      <w:proofErr w:type="gramEnd"/>
      <w:r w:rsidRPr="00B805AA">
        <w:rPr>
          <w:rFonts w:ascii="Times New Roman" w:hAnsi="Times New Roman" w:cs="Times New Roman"/>
        </w:rPr>
        <w:t>Therefore, 30 days after November 23, 2020</w:t>
      </w:r>
      <w:proofErr w:type="gramStart"/>
      <w:r w:rsidRPr="00B805AA">
        <w:rPr>
          <w:rFonts w:ascii="Times New Roman" w:hAnsi="Times New Roman" w:cs="Times New Roman"/>
        </w:rPr>
        <w:t xml:space="preserve">.  </w:t>
      </w:r>
      <w:proofErr w:type="gramEnd"/>
      <w:r w:rsidRPr="00F27742">
        <w:rPr>
          <w:rFonts w:ascii="Times New Roman" w:hAnsi="Times New Roman" w:cs="Times New Roman"/>
        </w:rPr>
        <w:t xml:space="preserve"> </w:t>
      </w:r>
    </w:p>
  </w:footnote>
  <w:footnote w:id="2">
    <w:p w14:paraId="5DDAE5E1" w14:textId="6A11C136" w:rsidR="00B805AA" w:rsidRPr="00F27742" w:rsidRDefault="00B805AA" w:rsidP="00F27742">
      <w:pPr>
        <w:pStyle w:val="FootnoteText"/>
        <w:jc w:val="both"/>
        <w:rPr>
          <w:rFonts w:ascii="Times New Roman" w:hAnsi="Times New Roman" w:cs="Times New Roman"/>
        </w:rPr>
      </w:pPr>
      <w:r w:rsidRPr="00F27742">
        <w:rPr>
          <w:rFonts w:ascii="Times New Roman" w:hAnsi="Times New Roman" w:cs="Times New Roman"/>
        </w:rPr>
        <w:tab/>
      </w:r>
      <w:r w:rsidRPr="00F27742">
        <w:rPr>
          <w:rStyle w:val="FootnoteReference"/>
          <w:rFonts w:ascii="Times New Roman" w:hAnsi="Times New Roman" w:cs="Times New Roman"/>
        </w:rPr>
        <w:footnoteRef/>
      </w:r>
      <w:r w:rsidRPr="00F27742">
        <w:rPr>
          <w:rFonts w:ascii="Times New Roman" w:hAnsi="Times New Roman" w:cs="Times New Roman"/>
        </w:rPr>
        <w:t xml:space="preserve"> Under 16 TAC § 24.239(a) and (</w:t>
      </w:r>
      <w:proofErr w:type="spellStart"/>
      <w:r w:rsidRPr="00B805AA">
        <w:rPr>
          <w:rFonts w:ascii="Times New Roman" w:hAnsi="Times New Roman" w:cs="Times New Roman"/>
        </w:rPr>
        <w:t>i</w:t>
      </w:r>
      <w:proofErr w:type="spellEnd"/>
      <w:r w:rsidRPr="00F27742">
        <w:rPr>
          <w:rFonts w:ascii="Times New Roman" w:hAnsi="Times New Roman" w:cs="Times New Roman"/>
        </w:rPr>
        <w:t>), the deadline for Commission action is 120 days after the mailing or publication of notice, whichever occurs later</w:t>
      </w:r>
      <w:proofErr w:type="gramStart"/>
      <w:r w:rsidRPr="00F27742">
        <w:rPr>
          <w:rFonts w:ascii="Times New Roman" w:hAnsi="Times New Roman" w:cs="Times New Roman"/>
        </w:rPr>
        <w:t xml:space="preserve">.  </w:t>
      </w:r>
      <w:proofErr w:type="gramEnd"/>
      <w:r w:rsidRPr="00F27742">
        <w:rPr>
          <w:rFonts w:ascii="Times New Roman" w:hAnsi="Times New Roman" w:cs="Times New Roman"/>
        </w:rPr>
        <w:t>One hundred and twenty days after</w:t>
      </w:r>
      <w:r w:rsidRPr="00B805AA">
        <w:rPr>
          <w:rFonts w:ascii="Times New Roman" w:hAnsi="Times New Roman" w:cs="Times New Roman"/>
        </w:rPr>
        <w:t xml:space="preserve"> October 23, 2020</w:t>
      </w:r>
      <w:r w:rsidRPr="00F27742">
        <w:rPr>
          <w:rFonts w:ascii="Times New Roman" w:hAnsi="Times New Roman" w:cs="Times New Roman"/>
        </w:rPr>
        <w:t xml:space="preserve"> is</w:t>
      </w:r>
      <w:r w:rsidRPr="00B805AA">
        <w:rPr>
          <w:rFonts w:ascii="Times New Roman" w:hAnsi="Times New Roman" w:cs="Times New Roman"/>
        </w:rPr>
        <w:t xml:space="preserve"> Saturday, February 20, 2021</w:t>
      </w:r>
      <w:r w:rsidRPr="00F27742">
        <w:rPr>
          <w:rFonts w:ascii="Times New Roman" w:hAnsi="Times New Roman" w:cs="Times New Roman"/>
        </w:rPr>
        <w:t>.</w:t>
      </w:r>
      <w:r w:rsidRPr="00B805AA">
        <w:rPr>
          <w:rFonts w:ascii="Times New Roman" w:hAnsi="Times New Roman" w:cs="Times New Roman"/>
        </w:rPr>
        <w:t xml:space="preserve"> Because the Commission is not open for business on Saturday, the deadline is Monday, February 22, 2020 under 16 TAC § 22.4(a).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39F72A9"/>
    <w:multiLevelType w:val="hybridMultilevel"/>
    <w:tmpl w:val="E1E23BE2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F1F1C"/>
    <w:multiLevelType w:val="hybridMultilevel"/>
    <w:tmpl w:val="526416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9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82002D"/>
    <w:multiLevelType w:val="hybridMultilevel"/>
    <w:tmpl w:val="EA6E09D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1746B9A"/>
    <w:multiLevelType w:val="hybridMultilevel"/>
    <w:tmpl w:val="DB1A2718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6" w15:restartNumberingAfterBreak="0">
    <w:nsid w:val="715E75C2"/>
    <w:multiLevelType w:val="hybridMultilevel"/>
    <w:tmpl w:val="DF00AA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11"/>
  </w:num>
  <w:num w:numId="4">
    <w:abstractNumId w:val="6"/>
  </w:num>
  <w:num w:numId="5">
    <w:abstractNumId w:val="8"/>
  </w:num>
  <w:num w:numId="6">
    <w:abstractNumId w:val="14"/>
  </w:num>
  <w:num w:numId="7">
    <w:abstractNumId w:val="15"/>
  </w:num>
  <w:num w:numId="8">
    <w:abstractNumId w:val="10"/>
  </w:num>
  <w:num w:numId="9">
    <w:abstractNumId w:val="4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9"/>
  </w:num>
  <w:num w:numId="13">
    <w:abstractNumId w:val="9"/>
  </w:num>
  <w:num w:numId="14">
    <w:abstractNumId w:val="17"/>
  </w:num>
  <w:num w:numId="15">
    <w:abstractNumId w:val="0"/>
  </w:num>
  <w:num w:numId="1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6"/>
  </w:num>
  <w:num w:numId="19">
    <w:abstractNumId w:val="1"/>
  </w:num>
  <w:num w:numId="20">
    <w:abstractNumId w:val="7"/>
  </w:num>
  <w:num w:numId="21">
    <w:abstractNumId w:val="13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removePersonalInformation/>
  <w:removeDateAndTime/>
  <w:proofState w:spelling="clean" w:grammar="clean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6A3C"/>
    <w:rsid w:val="00013151"/>
    <w:rsid w:val="00035A0B"/>
    <w:rsid w:val="00052F98"/>
    <w:rsid w:val="000577A3"/>
    <w:rsid w:val="00070B7D"/>
    <w:rsid w:val="00071051"/>
    <w:rsid w:val="00076537"/>
    <w:rsid w:val="00080923"/>
    <w:rsid w:val="000A5D6D"/>
    <w:rsid w:val="000B7B00"/>
    <w:rsid w:val="000C23DF"/>
    <w:rsid w:val="000F751C"/>
    <w:rsid w:val="00104D17"/>
    <w:rsid w:val="001102CE"/>
    <w:rsid w:val="00115057"/>
    <w:rsid w:val="001165B7"/>
    <w:rsid w:val="001234B1"/>
    <w:rsid w:val="00131B4B"/>
    <w:rsid w:val="001416F1"/>
    <w:rsid w:val="00144AA2"/>
    <w:rsid w:val="00151A94"/>
    <w:rsid w:val="00154A03"/>
    <w:rsid w:val="001633B2"/>
    <w:rsid w:val="00176921"/>
    <w:rsid w:val="00176A33"/>
    <w:rsid w:val="0019566A"/>
    <w:rsid w:val="001C38D4"/>
    <w:rsid w:val="001E1E60"/>
    <w:rsid w:val="001E49BC"/>
    <w:rsid w:val="001F3DAC"/>
    <w:rsid w:val="001F6100"/>
    <w:rsid w:val="00200BEF"/>
    <w:rsid w:val="00200C7B"/>
    <w:rsid w:val="00222F8F"/>
    <w:rsid w:val="00225807"/>
    <w:rsid w:val="00253E1D"/>
    <w:rsid w:val="002655C3"/>
    <w:rsid w:val="0027040E"/>
    <w:rsid w:val="00275DEC"/>
    <w:rsid w:val="002B0CF8"/>
    <w:rsid w:val="002B1279"/>
    <w:rsid w:val="002B2EEE"/>
    <w:rsid w:val="002C4EA6"/>
    <w:rsid w:val="002D7D55"/>
    <w:rsid w:val="002D7DF9"/>
    <w:rsid w:val="002E4272"/>
    <w:rsid w:val="002F2814"/>
    <w:rsid w:val="00303393"/>
    <w:rsid w:val="00306ECC"/>
    <w:rsid w:val="00312073"/>
    <w:rsid w:val="00312BCC"/>
    <w:rsid w:val="003175EC"/>
    <w:rsid w:val="003202F9"/>
    <w:rsid w:val="00331FCC"/>
    <w:rsid w:val="003425DD"/>
    <w:rsid w:val="00344A2D"/>
    <w:rsid w:val="003508C3"/>
    <w:rsid w:val="00354C7B"/>
    <w:rsid w:val="0035571D"/>
    <w:rsid w:val="00357A40"/>
    <w:rsid w:val="0036265B"/>
    <w:rsid w:val="0036620C"/>
    <w:rsid w:val="00366598"/>
    <w:rsid w:val="00375620"/>
    <w:rsid w:val="00376FD3"/>
    <w:rsid w:val="00382631"/>
    <w:rsid w:val="00385C9A"/>
    <w:rsid w:val="003936E5"/>
    <w:rsid w:val="00395EB9"/>
    <w:rsid w:val="003A1F69"/>
    <w:rsid w:val="003E3989"/>
    <w:rsid w:val="003F3490"/>
    <w:rsid w:val="003F41D0"/>
    <w:rsid w:val="00400C10"/>
    <w:rsid w:val="004052B6"/>
    <w:rsid w:val="00431E96"/>
    <w:rsid w:val="00433C4C"/>
    <w:rsid w:val="00441505"/>
    <w:rsid w:val="00441C4F"/>
    <w:rsid w:val="0044715B"/>
    <w:rsid w:val="00450434"/>
    <w:rsid w:val="00474BC0"/>
    <w:rsid w:val="0047527C"/>
    <w:rsid w:val="004771F0"/>
    <w:rsid w:val="00480E4C"/>
    <w:rsid w:val="00483CEE"/>
    <w:rsid w:val="00484EDD"/>
    <w:rsid w:val="004A0438"/>
    <w:rsid w:val="004A0CC4"/>
    <w:rsid w:val="004A5142"/>
    <w:rsid w:val="004A5E5C"/>
    <w:rsid w:val="004C6C49"/>
    <w:rsid w:val="004C7009"/>
    <w:rsid w:val="004E56BD"/>
    <w:rsid w:val="004F6CE4"/>
    <w:rsid w:val="004F73DB"/>
    <w:rsid w:val="00507D70"/>
    <w:rsid w:val="00512573"/>
    <w:rsid w:val="00540806"/>
    <w:rsid w:val="005414EB"/>
    <w:rsid w:val="00542583"/>
    <w:rsid w:val="005566E5"/>
    <w:rsid w:val="00562938"/>
    <w:rsid w:val="00583C29"/>
    <w:rsid w:val="00584DE5"/>
    <w:rsid w:val="00586AE8"/>
    <w:rsid w:val="005927D6"/>
    <w:rsid w:val="0059363B"/>
    <w:rsid w:val="00594B47"/>
    <w:rsid w:val="0059703B"/>
    <w:rsid w:val="005A466A"/>
    <w:rsid w:val="005B0944"/>
    <w:rsid w:val="005B40E7"/>
    <w:rsid w:val="005C3140"/>
    <w:rsid w:val="005C58EF"/>
    <w:rsid w:val="005D598F"/>
    <w:rsid w:val="005D792A"/>
    <w:rsid w:val="005E037E"/>
    <w:rsid w:val="005E4331"/>
    <w:rsid w:val="00602D8E"/>
    <w:rsid w:val="006030BE"/>
    <w:rsid w:val="006438A6"/>
    <w:rsid w:val="00661D65"/>
    <w:rsid w:val="00663A9A"/>
    <w:rsid w:val="00681BCD"/>
    <w:rsid w:val="00681D0D"/>
    <w:rsid w:val="00691BA9"/>
    <w:rsid w:val="00692C70"/>
    <w:rsid w:val="006A5B1D"/>
    <w:rsid w:val="006A775F"/>
    <w:rsid w:val="006B0C67"/>
    <w:rsid w:val="006B7973"/>
    <w:rsid w:val="006C4B28"/>
    <w:rsid w:val="006C683F"/>
    <w:rsid w:val="006D0840"/>
    <w:rsid w:val="006D4B1D"/>
    <w:rsid w:val="006E02F9"/>
    <w:rsid w:val="006E3A05"/>
    <w:rsid w:val="006F1883"/>
    <w:rsid w:val="007124C1"/>
    <w:rsid w:val="00712607"/>
    <w:rsid w:val="0072188B"/>
    <w:rsid w:val="00727997"/>
    <w:rsid w:val="00733100"/>
    <w:rsid w:val="00735593"/>
    <w:rsid w:val="00737806"/>
    <w:rsid w:val="00750FE5"/>
    <w:rsid w:val="00754A1D"/>
    <w:rsid w:val="00754DBA"/>
    <w:rsid w:val="00760704"/>
    <w:rsid w:val="00770E50"/>
    <w:rsid w:val="00775F8F"/>
    <w:rsid w:val="00781387"/>
    <w:rsid w:val="007A1CCE"/>
    <w:rsid w:val="007A5D10"/>
    <w:rsid w:val="007C4238"/>
    <w:rsid w:val="007C6EB2"/>
    <w:rsid w:val="007E0F2C"/>
    <w:rsid w:val="00813BB8"/>
    <w:rsid w:val="00816990"/>
    <w:rsid w:val="00821B25"/>
    <w:rsid w:val="00823A53"/>
    <w:rsid w:val="00830BEE"/>
    <w:rsid w:val="008345CA"/>
    <w:rsid w:val="00834730"/>
    <w:rsid w:val="00852D86"/>
    <w:rsid w:val="00865CED"/>
    <w:rsid w:val="008849F1"/>
    <w:rsid w:val="00887C87"/>
    <w:rsid w:val="00892442"/>
    <w:rsid w:val="008B2F74"/>
    <w:rsid w:val="008C009A"/>
    <w:rsid w:val="008C1480"/>
    <w:rsid w:val="008C6996"/>
    <w:rsid w:val="008D0C69"/>
    <w:rsid w:val="008D0D8B"/>
    <w:rsid w:val="008D19A8"/>
    <w:rsid w:val="008D5BE0"/>
    <w:rsid w:val="008F02DC"/>
    <w:rsid w:val="008F2A92"/>
    <w:rsid w:val="008F7FBF"/>
    <w:rsid w:val="009426C9"/>
    <w:rsid w:val="009507CB"/>
    <w:rsid w:val="00964FA1"/>
    <w:rsid w:val="00966AC2"/>
    <w:rsid w:val="0097211C"/>
    <w:rsid w:val="00984DF6"/>
    <w:rsid w:val="0098552E"/>
    <w:rsid w:val="0099771C"/>
    <w:rsid w:val="009A0174"/>
    <w:rsid w:val="009A0EFB"/>
    <w:rsid w:val="009B5177"/>
    <w:rsid w:val="009B6029"/>
    <w:rsid w:val="009B6FA6"/>
    <w:rsid w:val="009E7631"/>
    <w:rsid w:val="009F41A9"/>
    <w:rsid w:val="00A02D34"/>
    <w:rsid w:val="00A07AE0"/>
    <w:rsid w:val="00A10648"/>
    <w:rsid w:val="00A27C28"/>
    <w:rsid w:val="00A3194F"/>
    <w:rsid w:val="00A31A43"/>
    <w:rsid w:val="00A330CB"/>
    <w:rsid w:val="00A36570"/>
    <w:rsid w:val="00A4546E"/>
    <w:rsid w:val="00A5140F"/>
    <w:rsid w:val="00A549FE"/>
    <w:rsid w:val="00A605D9"/>
    <w:rsid w:val="00A63D2D"/>
    <w:rsid w:val="00A7675B"/>
    <w:rsid w:val="00A8263C"/>
    <w:rsid w:val="00A846CA"/>
    <w:rsid w:val="00A95CBE"/>
    <w:rsid w:val="00AA4D73"/>
    <w:rsid w:val="00AB54A5"/>
    <w:rsid w:val="00AC2F95"/>
    <w:rsid w:val="00AD67F6"/>
    <w:rsid w:val="00AE7B4E"/>
    <w:rsid w:val="00AF343D"/>
    <w:rsid w:val="00AF3B65"/>
    <w:rsid w:val="00AF6975"/>
    <w:rsid w:val="00AF72FE"/>
    <w:rsid w:val="00B100B3"/>
    <w:rsid w:val="00B10208"/>
    <w:rsid w:val="00B14B01"/>
    <w:rsid w:val="00B2467A"/>
    <w:rsid w:val="00B24CFB"/>
    <w:rsid w:val="00B47FF2"/>
    <w:rsid w:val="00B53D43"/>
    <w:rsid w:val="00B57CD6"/>
    <w:rsid w:val="00B7718D"/>
    <w:rsid w:val="00B7722E"/>
    <w:rsid w:val="00B805AA"/>
    <w:rsid w:val="00B87F3E"/>
    <w:rsid w:val="00B934F8"/>
    <w:rsid w:val="00BA2F86"/>
    <w:rsid w:val="00BA5263"/>
    <w:rsid w:val="00BB5959"/>
    <w:rsid w:val="00BD644F"/>
    <w:rsid w:val="00BE7915"/>
    <w:rsid w:val="00BE7B3D"/>
    <w:rsid w:val="00C06FF9"/>
    <w:rsid w:val="00C17F1C"/>
    <w:rsid w:val="00C23DD4"/>
    <w:rsid w:val="00C40FAA"/>
    <w:rsid w:val="00C432CD"/>
    <w:rsid w:val="00C43B54"/>
    <w:rsid w:val="00C47FD7"/>
    <w:rsid w:val="00C725BC"/>
    <w:rsid w:val="00C75275"/>
    <w:rsid w:val="00C844BB"/>
    <w:rsid w:val="00C9454A"/>
    <w:rsid w:val="00C971CC"/>
    <w:rsid w:val="00CB0123"/>
    <w:rsid w:val="00CC5F64"/>
    <w:rsid w:val="00CD527A"/>
    <w:rsid w:val="00CD6884"/>
    <w:rsid w:val="00CE448E"/>
    <w:rsid w:val="00CF68D2"/>
    <w:rsid w:val="00D34275"/>
    <w:rsid w:val="00D36711"/>
    <w:rsid w:val="00D466C9"/>
    <w:rsid w:val="00D53482"/>
    <w:rsid w:val="00D536D9"/>
    <w:rsid w:val="00D57292"/>
    <w:rsid w:val="00D6108D"/>
    <w:rsid w:val="00D80CA1"/>
    <w:rsid w:val="00D81B23"/>
    <w:rsid w:val="00D8260C"/>
    <w:rsid w:val="00D979B0"/>
    <w:rsid w:val="00D97FC0"/>
    <w:rsid w:val="00DB346F"/>
    <w:rsid w:val="00DC314E"/>
    <w:rsid w:val="00DC3C3F"/>
    <w:rsid w:val="00DD3A4E"/>
    <w:rsid w:val="00DE3042"/>
    <w:rsid w:val="00DE36B5"/>
    <w:rsid w:val="00DF3CA1"/>
    <w:rsid w:val="00DF67CD"/>
    <w:rsid w:val="00E02A5A"/>
    <w:rsid w:val="00E04078"/>
    <w:rsid w:val="00E11814"/>
    <w:rsid w:val="00E14D69"/>
    <w:rsid w:val="00E24131"/>
    <w:rsid w:val="00E40EB4"/>
    <w:rsid w:val="00E47D27"/>
    <w:rsid w:val="00E519CF"/>
    <w:rsid w:val="00E54686"/>
    <w:rsid w:val="00E57624"/>
    <w:rsid w:val="00E72756"/>
    <w:rsid w:val="00E73816"/>
    <w:rsid w:val="00E75855"/>
    <w:rsid w:val="00E76C58"/>
    <w:rsid w:val="00E9048F"/>
    <w:rsid w:val="00EA4C58"/>
    <w:rsid w:val="00EB196D"/>
    <w:rsid w:val="00ED3553"/>
    <w:rsid w:val="00EE4520"/>
    <w:rsid w:val="00EF6FC3"/>
    <w:rsid w:val="00F135A3"/>
    <w:rsid w:val="00F13968"/>
    <w:rsid w:val="00F14BD4"/>
    <w:rsid w:val="00F25EBF"/>
    <w:rsid w:val="00F27742"/>
    <w:rsid w:val="00F41A3B"/>
    <w:rsid w:val="00F4710D"/>
    <w:rsid w:val="00F539AC"/>
    <w:rsid w:val="00F56951"/>
    <w:rsid w:val="00F76F4D"/>
    <w:rsid w:val="00F82F0A"/>
    <w:rsid w:val="00FB381D"/>
    <w:rsid w:val="00FB69D3"/>
    <w:rsid w:val="00FD2EFE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207DD4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1A9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376FD3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376FD3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B0123"/>
    <w:pPr>
      <w:numPr>
        <w:numId w:val="15"/>
      </w:numPr>
      <w:spacing w:after="200" w:line="276" w:lineRule="auto"/>
      <w:contextualSpacing/>
    </w:pPr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CB0123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3479</Characters>
  <Application>Microsoft Office Word</Application>
  <DocSecurity>0</DocSecurity>
  <PresentationFormat/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2020-11-30T14:11:00Z</dcterms:created>
  <dcterms:modified xsi:type="dcterms:W3CDTF">2020-11-30T14:53:00Z</dcterms:modified>
</cp:coreProperties>
</file>